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D" w:rsidRPr="001B021D" w:rsidRDefault="001B021D" w:rsidP="001B021D">
      <w:pPr>
        <w:rPr>
          <w:sz w:val="22"/>
          <w:szCs w:val="22"/>
        </w:rPr>
      </w:pPr>
      <w:r w:rsidRPr="001B021D">
        <w:rPr>
          <w:sz w:val="22"/>
          <w:szCs w:val="22"/>
        </w:rPr>
        <w:t>………………………………….</w:t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1B021D">
        <w:rPr>
          <w:sz w:val="22"/>
          <w:szCs w:val="22"/>
        </w:rPr>
        <w:t>……………………………………...</w:t>
      </w:r>
    </w:p>
    <w:p w:rsidR="001B021D" w:rsidRPr="001B021D" w:rsidRDefault="001B021D" w:rsidP="001B021D">
      <w:pPr>
        <w:rPr>
          <w:i/>
          <w:sz w:val="22"/>
          <w:szCs w:val="22"/>
        </w:rPr>
      </w:pPr>
      <w:r w:rsidRPr="001B021D">
        <w:rPr>
          <w:sz w:val="22"/>
          <w:szCs w:val="22"/>
        </w:rPr>
        <w:t>………………………………….</w:t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i/>
          <w:sz w:val="22"/>
          <w:szCs w:val="22"/>
        </w:rPr>
        <w:t>(miejscowość, data)</w:t>
      </w:r>
    </w:p>
    <w:p w:rsidR="001B021D" w:rsidRPr="001B021D" w:rsidRDefault="001B021D" w:rsidP="001B021D">
      <w:pPr>
        <w:rPr>
          <w:sz w:val="22"/>
          <w:szCs w:val="22"/>
        </w:rPr>
      </w:pPr>
      <w:r w:rsidRPr="001B021D">
        <w:rPr>
          <w:sz w:val="22"/>
          <w:szCs w:val="22"/>
        </w:rPr>
        <w:t>…………………………………..</w:t>
      </w:r>
    </w:p>
    <w:p w:rsidR="001B021D" w:rsidRPr="001B021D" w:rsidRDefault="001B021D" w:rsidP="001B021D">
      <w:pPr>
        <w:rPr>
          <w:sz w:val="22"/>
          <w:szCs w:val="22"/>
        </w:rPr>
      </w:pPr>
      <w:r w:rsidRPr="001B021D">
        <w:rPr>
          <w:sz w:val="22"/>
          <w:szCs w:val="22"/>
        </w:rPr>
        <w:t>…………………………………..</w:t>
      </w:r>
    </w:p>
    <w:p w:rsidR="001B021D" w:rsidRPr="001B021D" w:rsidRDefault="001B021D" w:rsidP="001B021D">
      <w:pPr>
        <w:rPr>
          <w:i/>
          <w:sz w:val="22"/>
          <w:szCs w:val="22"/>
        </w:rPr>
      </w:pPr>
      <w:r w:rsidRPr="001B021D">
        <w:rPr>
          <w:i/>
          <w:sz w:val="22"/>
          <w:szCs w:val="22"/>
        </w:rPr>
        <w:t>(oznaczenie i adres wnioskodawcy</w:t>
      </w:r>
    </w:p>
    <w:p w:rsidR="001B021D" w:rsidRPr="001B021D" w:rsidRDefault="001B021D" w:rsidP="001B021D">
      <w:pPr>
        <w:rPr>
          <w:i/>
          <w:sz w:val="22"/>
          <w:szCs w:val="22"/>
        </w:rPr>
      </w:pPr>
      <w:r w:rsidRPr="001B021D">
        <w:rPr>
          <w:i/>
          <w:sz w:val="22"/>
          <w:szCs w:val="22"/>
        </w:rPr>
        <w:t xml:space="preserve">             nr REGON)</w:t>
      </w: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  <w:r w:rsidRPr="001B021D">
        <w:rPr>
          <w:b/>
          <w:i/>
          <w:sz w:val="28"/>
          <w:szCs w:val="28"/>
        </w:rPr>
        <w:t>Starosta Wąbrzeski</w:t>
      </w: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  <w:r w:rsidRPr="001B021D">
        <w:rPr>
          <w:b/>
          <w:i/>
          <w:sz w:val="28"/>
          <w:szCs w:val="28"/>
        </w:rPr>
        <w:t>ul. Wolności 44</w:t>
      </w: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  <w:r w:rsidRPr="001B021D">
        <w:rPr>
          <w:b/>
          <w:i/>
          <w:sz w:val="28"/>
          <w:szCs w:val="28"/>
        </w:rPr>
        <w:t>87-200 Wąbrzeźno</w:t>
      </w:r>
    </w:p>
    <w:p w:rsidR="001B021D" w:rsidRPr="001B021D" w:rsidRDefault="001B021D" w:rsidP="001B021D">
      <w:pPr>
        <w:jc w:val="center"/>
      </w:pPr>
    </w:p>
    <w:p w:rsidR="001B021D" w:rsidRPr="001B021D" w:rsidRDefault="001B021D" w:rsidP="001B021D">
      <w:pPr>
        <w:tabs>
          <w:tab w:val="left" w:pos="5103"/>
        </w:tabs>
        <w:spacing w:line="360" w:lineRule="auto"/>
        <w:ind w:firstLine="851"/>
        <w:jc w:val="center"/>
        <w:rPr>
          <w:b/>
          <w:bCs/>
          <w:i/>
          <w:iCs/>
          <w:caps/>
          <w:spacing w:val="0"/>
        </w:rPr>
      </w:pPr>
    </w:p>
    <w:p w:rsidR="001B021D" w:rsidRPr="001B021D" w:rsidRDefault="001B021D" w:rsidP="001B021D">
      <w:pPr>
        <w:tabs>
          <w:tab w:val="left" w:pos="5103"/>
        </w:tabs>
        <w:spacing w:line="360" w:lineRule="auto"/>
        <w:ind w:firstLine="851"/>
        <w:jc w:val="center"/>
        <w:rPr>
          <w:b/>
          <w:bCs/>
          <w:i/>
          <w:iCs/>
          <w:caps/>
          <w:spacing w:val="0"/>
        </w:rPr>
      </w:pPr>
      <w:r w:rsidRPr="001B021D">
        <w:rPr>
          <w:b/>
          <w:bCs/>
          <w:i/>
          <w:iCs/>
          <w:caps/>
          <w:spacing w:val="0"/>
        </w:rPr>
        <w:t>wniosek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ind w:firstLine="851"/>
        <w:jc w:val="center"/>
        <w:rPr>
          <w:i/>
          <w:iCs/>
          <w:spacing w:val="0"/>
        </w:rPr>
      </w:pPr>
      <w:r w:rsidRPr="001B021D">
        <w:rPr>
          <w:i/>
          <w:iCs/>
          <w:spacing w:val="0"/>
        </w:rPr>
        <w:t>o wydanie zezwolenia na zbieranie odpadów</w:t>
      </w:r>
    </w:p>
    <w:p w:rsidR="001B021D" w:rsidRPr="001B021D" w:rsidRDefault="001B021D" w:rsidP="001B021D">
      <w:pPr>
        <w:pStyle w:val="Nagwek"/>
        <w:tabs>
          <w:tab w:val="left" w:pos="708"/>
        </w:tabs>
        <w:spacing w:line="360" w:lineRule="auto"/>
        <w:ind w:firstLine="851"/>
        <w:jc w:val="both"/>
        <w:rPr>
          <w:spacing w:val="0"/>
        </w:rPr>
      </w:pPr>
      <w:r w:rsidRPr="001B021D">
        <w:rPr>
          <w:spacing w:val="0"/>
        </w:rPr>
        <w:t xml:space="preserve">Zgodnie z art. 42 ust. 1 ustawy z dnia14 grudnia 2012 </w:t>
      </w:r>
      <w:proofErr w:type="spellStart"/>
      <w:r w:rsidRPr="001B021D">
        <w:rPr>
          <w:spacing w:val="0"/>
        </w:rPr>
        <w:t>r</w:t>
      </w:r>
      <w:proofErr w:type="spellEnd"/>
      <w:r w:rsidRPr="001B021D">
        <w:rPr>
          <w:spacing w:val="0"/>
        </w:rPr>
        <w:t xml:space="preserve">. o odpadach (Dz. U. 2018 </w:t>
      </w:r>
      <w:proofErr w:type="spellStart"/>
      <w:r w:rsidRPr="001B021D">
        <w:rPr>
          <w:spacing w:val="0"/>
        </w:rPr>
        <w:t>r</w:t>
      </w:r>
      <w:proofErr w:type="spellEnd"/>
      <w:r w:rsidRPr="001B021D">
        <w:rPr>
          <w:spacing w:val="0"/>
        </w:rPr>
        <w:t>. poz. 992 ze zm.) zwracam się o wydanie zezwolenia na zbieranie odpadów:</w:t>
      </w:r>
    </w:p>
    <w:p w:rsidR="001B021D" w:rsidRPr="001B021D" w:rsidRDefault="001B021D" w:rsidP="001B021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pacing w:val="0"/>
        </w:rPr>
      </w:pPr>
      <w:r w:rsidRPr="001B021D">
        <w:rPr>
          <w:spacing w:val="0"/>
        </w:rPr>
        <w:t>numer identyfikacji podatkowej (NIP) posiadacza odpadów;</w:t>
      </w:r>
    </w:p>
    <w:p w:rsidR="001B021D" w:rsidRPr="001B021D" w:rsidRDefault="001B021D" w:rsidP="001B021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</w:t>
      </w:r>
    </w:p>
    <w:p w:rsidR="001B021D" w:rsidRPr="001B021D" w:rsidRDefault="001B021D" w:rsidP="001B021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 xml:space="preserve">wyszczególnienie rodzajów odpadów przewidzianych do zbierania (określić kod </w:t>
      </w:r>
      <w:r w:rsidRPr="001B021D">
        <w:rPr>
          <w:spacing w:val="0"/>
        </w:rPr>
        <w:br/>
        <w:t>i nazwę odpadu zgodnie z obowiązującym katalogiem odpadów);</w:t>
      </w:r>
    </w:p>
    <w:p w:rsidR="001B021D" w:rsidRPr="001B021D" w:rsidRDefault="001B021D" w:rsidP="001B021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</w:t>
      </w:r>
    </w:p>
    <w:p w:rsidR="001B021D" w:rsidRPr="001B021D" w:rsidRDefault="001B021D" w:rsidP="001B021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pacing w:val="0"/>
        </w:rPr>
      </w:pPr>
      <w:r w:rsidRPr="001B021D">
        <w:rPr>
          <w:spacing w:val="0"/>
        </w:rPr>
        <w:t>oznaczenie miejsca zbierania odpadów;</w:t>
      </w:r>
    </w:p>
    <w:p w:rsidR="001B021D" w:rsidRPr="001B021D" w:rsidRDefault="001B021D" w:rsidP="001B021D">
      <w:pPr>
        <w:pStyle w:val="Nagwek"/>
        <w:tabs>
          <w:tab w:val="left" w:pos="708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</w:t>
      </w:r>
    </w:p>
    <w:p w:rsidR="001B021D" w:rsidRPr="001B021D" w:rsidRDefault="001B021D" w:rsidP="001B021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pacing w:val="0"/>
        </w:rPr>
      </w:pPr>
      <w:r w:rsidRPr="001B021D">
        <w:rPr>
          <w:spacing w:val="0"/>
        </w:rPr>
        <w:t>wskazanie:</w:t>
      </w:r>
    </w:p>
    <w:p w:rsidR="001B021D" w:rsidRPr="001B021D" w:rsidRDefault="001B021D" w:rsidP="001B021D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pacing w:val="0"/>
        </w:rPr>
      </w:pPr>
      <w:r w:rsidRPr="001B021D">
        <w:rPr>
          <w:spacing w:val="0"/>
        </w:rPr>
        <w:t>miejsca i sposobu magazynowania oraz rodzaju magazynowanych odpadów,</w:t>
      </w:r>
    </w:p>
    <w:p w:rsidR="001B021D" w:rsidRPr="001B021D" w:rsidRDefault="001B021D" w:rsidP="001B021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</w:t>
      </w:r>
    </w:p>
    <w:p w:rsidR="001B021D" w:rsidRPr="001B021D" w:rsidRDefault="001B021D" w:rsidP="001B021D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>maksymalnej masy poszczególnych rodzajów odpadów i maksymalnej łącznej masy wszystkich rodzajów odpadów, które mogą być magazynowane w tym samym czasie oraz które mogą być magazynowane w okresie roku;</w:t>
      </w:r>
    </w:p>
    <w:p w:rsidR="001B021D" w:rsidRPr="001B021D" w:rsidRDefault="001B021D" w:rsidP="001B021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…………………………………………………………………………………………………...</w:t>
      </w:r>
    </w:p>
    <w:p w:rsidR="001B021D" w:rsidRPr="001B021D" w:rsidRDefault="001B021D" w:rsidP="001B021D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>największej masy odpadów, które mogłyby być magazynowane w tym samym czasie w instalacji, obiekcie budowlanym lub jego części lub innym miejscu magazynowania odpadów, wynikającej z wymiarów instalacji, obiektu budowlanego lub jego części lub innego miejsca magazynowania odpadów,</w:t>
      </w:r>
    </w:p>
    <w:p w:rsidR="001B021D" w:rsidRPr="001B021D" w:rsidRDefault="001B021D" w:rsidP="001B021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</w:t>
      </w:r>
    </w:p>
    <w:p w:rsidR="001B021D" w:rsidRPr="001B021D" w:rsidRDefault="001B021D" w:rsidP="001B021D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>całkowitej pojemności (wyrażonej w Mg) instalacji, obiektu budowlanego lub jego części lub innego miejsca magazynowania odpadów;</w:t>
      </w:r>
    </w:p>
    <w:p w:rsidR="001B021D" w:rsidRPr="001B021D" w:rsidRDefault="001B021D" w:rsidP="001B021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lastRenderedPageBreak/>
        <w:t>…………………………………………………………………………………………………..</w:t>
      </w:r>
    </w:p>
    <w:p w:rsidR="001B021D" w:rsidRPr="001B021D" w:rsidRDefault="001B021D" w:rsidP="001B021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>szczegółowy opis stosowanej metody lub metod zbierania odpadów;</w:t>
      </w:r>
    </w:p>
    <w:p w:rsidR="001B021D" w:rsidRPr="001B021D" w:rsidRDefault="001B021D" w:rsidP="001B021D">
      <w:pPr>
        <w:pStyle w:val="Nagwek"/>
        <w:tabs>
          <w:tab w:val="left" w:pos="708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</w:t>
      </w:r>
    </w:p>
    <w:p w:rsidR="001B021D" w:rsidRPr="001B021D" w:rsidRDefault="001B021D" w:rsidP="001B021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 xml:space="preserve">przedstawienie możliwości technicznych i organizacyjnych pozwalających należycie wykonywać działalność w zakresie zbierania odpadów, ze szczególnym uwzględnieniem kwalifikacji zawodowych lub przeszkolenia pracowników oraz liczby i jakości posiadanych instalacji i urządzeń odpowiadających wymaganiom </w:t>
      </w:r>
      <w:proofErr w:type="spellStart"/>
      <w:r w:rsidRPr="001B021D">
        <w:rPr>
          <w:spacing w:val="0"/>
        </w:rPr>
        <w:t>ochrony</w:t>
      </w:r>
      <w:proofErr w:type="spellEnd"/>
      <w:r w:rsidRPr="001B021D">
        <w:rPr>
          <w:spacing w:val="0"/>
        </w:rPr>
        <w:t xml:space="preserve"> </w:t>
      </w:r>
      <w:proofErr w:type="spellStart"/>
      <w:r w:rsidRPr="001B021D">
        <w:rPr>
          <w:spacing w:val="0"/>
        </w:rPr>
        <w:t>środowiska</w:t>
      </w:r>
      <w:proofErr w:type="spellEnd"/>
      <w:r w:rsidRPr="001B021D">
        <w:rPr>
          <w:spacing w:val="0"/>
        </w:rPr>
        <w:t>;</w:t>
      </w:r>
    </w:p>
    <w:p w:rsidR="001B021D" w:rsidRPr="001B021D" w:rsidRDefault="001B021D" w:rsidP="001B021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…………………………………………………………………………………………………...</w:t>
      </w:r>
    </w:p>
    <w:p w:rsidR="001B021D" w:rsidRPr="001B021D" w:rsidRDefault="001B021D" w:rsidP="001B021D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>oznaczenie przewidywanego okresu wykonywania działalności w zakresie zbierania odpadów;</w:t>
      </w:r>
    </w:p>
    <w:p w:rsidR="001B021D" w:rsidRPr="001B021D" w:rsidRDefault="001B021D" w:rsidP="001B021D">
      <w:pPr>
        <w:pStyle w:val="Nagwek"/>
        <w:tabs>
          <w:tab w:val="left" w:pos="708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</w:t>
      </w:r>
    </w:p>
    <w:p w:rsidR="001B021D" w:rsidRPr="001B021D" w:rsidRDefault="001B021D" w:rsidP="001B021D">
      <w:pPr>
        <w:numPr>
          <w:ilvl w:val="0"/>
          <w:numId w:val="3"/>
        </w:numPr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>opis czynności podejmowanych w ramach monitorowania i kontroli działalności objętej zezwoleniem;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…………………………………………………………………………………………………...</w:t>
      </w:r>
    </w:p>
    <w:p w:rsidR="001B021D" w:rsidRPr="001B021D" w:rsidRDefault="001B021D" w:rsidP="001B021D">
      <w:pPr>
        <w:numPr>
          <w:ilvl w:val="0"/>
          <w:numId w:val="3"/>
        </w:numPr>
        <w:spacing w:line="360" w:lineRule="auto"/>
        <w:ind w:left="0" w:firstLine="0"/>
        <w:jc w:val="both"/>
        <w:rPr>
          <w:spacing w:val="0"/>
        </w:rPr>
      </w:pPr>
      <w:r w:rsidRPr="001B021D">
        <w:rPr>
          <w:spacing w:val="0"/>
        </w:rPr>
        <w:t xml:space="preserve">opis czynności, które zostaną podjęte w przypadku zakończenia działalności objętej </w:t>
      </w:r>
      <w:r w:rsidRPr="001B021D">
        <w:rPr>
          <w:spacing w:val="0"/>
        </w:rPr>
        <w:br/>
        <w:t xml:space="preserve">zezwoleniem i związanej z tym </w:t>
      </w:r>
      <w:proofErr w:type="spellStart"/>
      <w:r w:rsidRPr="001B021D">
        <w:rPr>
          <w:spacing w:val="0"/>
        </w:rPr>
        <w:t>ochrony</w:t>
      </w:r>
      <w:proofErr w:type="spellEnd"/>
      <w:r w:rsidRPr="001B021D">
        <w:rPr>
          <w:spacing w:val="0"/>
        </w:rPr>
        <w:t xml:space="preserve"> terenu, na którym działalność ta była prowadzona;</w:t>
      </w:r>
    </w:p>
    <w:p w:rsidR="001B021D" w:rsidRPr="001B021D" w:rsidRDefault="001B021D" w:rsidP="001B021D">
      <w:pPr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…………………………………………………………………………………………………...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9a) proponowaną formę i wysokość zabezpieczenia roszczeń, o którym mowa w art. 48a;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…………………………………………………………………………………………………...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10) informacje wymagane na podstawie odrębnych przepisów.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jc w:val="both"/>
        <w:rPr>
          <w:spacing w:val="0"/>
        </w:rPr>
      </w:pPr>
      <w:r w:rsidRPr="001B021D">
        <w:rPr>
          <w:spacing w:val="0"/>
        </w:rPr>
        <w:t>…………………………………………………………………………………………………...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jc w:val="both"/>
        <w:rPr>
          <w:spacing w:val="0"/>
        </w:rPr>
      </w:pPr>
    </w:p>
    <w:p w:rsidR="001B021D" w:rsidRPr="001B021D" w:rsidRDefault="001B021D" w:rsidP="001B021D">
      <w:pPr>
        <w:ind w:left="5812"/>
        <w:rPr>
          <w:color w:val="808080"/>
          <w:spacing w:val="0"/>
          <w:sz w:val="22"/>
          <w:szCs w:val="22"/>
        </w:rPr>
      </w:pPr>
      <w:r w:rsidRPr="001B021D">
        <w:rPr>
          <w:color w:val="808080"/>
          <w:sz w:val="22"/>
          <w:szCs w:val="22"/>
        </w:rPr>
        <w:t>..........................................</w:t>
      </w:r>
    </w:p>
    <w:p w:rsidR="001B021D" w:rsidRPr="001B021D" w:rsidRDefault="001B021D" w:rsidP="001B021D">
      <w:pPr>
        <w:tabs>
          <w:tab w:val="left" w:pos="5895"/>
        </w:tabs>
        <w:spacing w:line="360" w:lineRule="auto"/>
        <w:ind w:left="6946"/>
        <w:jc w:val="both"/>
        <w:rPr>
          <w:spacing w:val="0"/>
        </w:rPr>
      </w:pPr>
      <w:r w:rsidRPr="001B021D">
        <w:rPr>
          <w:color w:val="808080"/>
          <w:sz w:val="16"/>
          <w:szCs w:val="16"/>
        </w:rPr>
        <w:t>(podpis)</w:t>
      </w:r>
    </w:p>
    <w:p w:rsidR="001B021D" w:rsidRPr="001B021D" w:rsidRDefault="001B021D" w:rsidP="001B021D">
      <w:pPr>
        <w:tabs>
          <w:tab w:val="left" w:pos="5103"/>
        </w:tabs>
        <w:spacing w:line="360" w:lineRule="auto"/>
        <w:ind w:left="5245"/>
        <w:jc w:val="both"/>
        <w:rPr>
          <w:spacing w:val="0"/>
        </w:rPr>
      </w:pPr>
    </w:p>
    <w:p w:rsidR="001B021D" w:rsidRPr="001B021D" w:rsidRDefault="001B021D" w:rsidP="001B021D">
      <w:pPr>
        <w:jc w:val="both"/>
        <w:rPr>
          <w:spacing w:val="0"/>
        </w:rPr>
      </w:pPr>
      <w:r w:rsidRPr="001B021D">
        <w:rPr>
          <w:spacing w:val="0"/>
          <w:u w:val="single"/>
        </w:rPr>
        <w:t>Załączniki: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1) Tytuł prawny do terenu, na którym magazynowane są odpady (umowa dzierżawy nieruchomości </w:t>
      </w:r>
      <w:r w:rsidRPr="001B021D">
        <w:rPr>
          <w:spacing w:val="0"/>
          <w:sz w:val="22"/>
          <w:szCs w:val="22"/>
        </w:rPr>
        <w:br/>
        <w:t>w formie aktu notarialnego; oświadczenie o ustanowieniu użytkowania, w formie aktu notarialnego).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2) Dokument potwierdzający ustanowienie zabezpieczenia roszczeń (gwarancja bankowa, gwarancja  ubezpieczeniowa lub polisa ubezpieczeniowa). Wymóg nie dotyczy odpadów obojętnych.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Ustanowienie zabezpieczenia roszczeń winno nastąpić w wysokości umożliwiającej pokrycie kosztów wykonania zastępczego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- w tym usunięcia odpadów i ich zagospodarowania łącznie z odpadami stanowiącymi pozostałości </w:t>
      </w:r>
      <w:r w:rsidRPr="001B021D">
        <w:rPr>
          <w:spacing w:val="0"/>
          <w:sz w:val="22"/>
          <w:szCs w:val="22"/>
        </w:rPr>
        <w:br/>
        <w:t xml:space="preserve">z akcji gaśniczej (nie dotyczy odpadów obojętnych) lub usunięcia negatywnych skutków </w:t>
      </w:r>
      <w:r w:rsidRPr="001B021D">
        <w:rPr>
          <w:spacing w:val="0"/>
          <w:sz w:val="22"/>
          <w:szCs w:val="22"/>
        </w:rPr>
        <w:br/>
        <w:t xml:space="preserve">w środowisku lub szkód w środowisku w rozumieniu ustawy z dnia 13 kwietnia 2007 </w:t>
      </w:r>
      <w:proofErr w:type="spellStart"/>
      <w:r w:rsidRPr="001B021D">
        <w:rPr>
          <w:spacing w:val="0"/>
          <w:sz w:val="22"/>
          <w:szCs w:val="22"/>
        </w:rPr>
        <w:t>r</w:t>
      </w:r>
      <w:proofErr w:type="spellEnd"/>
      <w:r w:rsidRPr="001B021D">
        <w:rPr>
          <w:spacing w:val="0"/>
          <w:sz w:val="22"/>
          <w:szCs w:val="22"/>
        </w:rPr>
        <w:t xml:space="preserve">., </w:t>
      </w:r>
      <w:r w:rsidRPr="001B021D">
        <w:rPr>
          <w:spacing w:val="0"/>
          <w:sz w:val="22"/>
          <w:szCs w:val="22"/>
        </w:rPr>
        <w:br/>
        <w:t>o zapobieganiu szkodom w środowisku i ich naprawie w ramach prowadzonej działalności polegającej na zbieraniu odpadów.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3) Zaświadczenie o niekaralności:</w:t>
      </w:r>
    </w:p>
    <w:p w:rsidR="001B021D" w:rsidRPr="001B021D" w:rsidRDefault="001B021D" w:rsidP="001B021D">
      <w:pPr>
        <w:numPr>
          <w:ilvl w:val="0"/>
          <w:numId w:val="4"/>
        </w:numPr>
        <w:tabs>
          <w:tab w:val="clear" w:pos="720"/>
        </w:tabs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posiadacza odpadów będącego osobą fizyczną prowadzącą działalność gospodarczą,</w:t>
      </w:r>
    </w:p>
    <w:p w:rsidR="001B021D" w:rsidRPr="001B021D" w:rsidRDefault="001B021D" w:rsidP="001B021D">
      <w:pPr>
        <w:numPr>
          <w:ilvl w:val="0"/>
          <w:numId w:val="4"/>
        </w:numPr>
        <w:tabs>
          <w:tab w:val="clear" w:pos="720"/>
        </w:tabs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lastRenderedPageBreak/>
        <w:t xml:space="preserve">wspólnika, prokurenta, członka zarządu lub członka </w:t>
      </w:r>
      <w:proofErr w:type="spellStart"/>
      <w:r w:rsidRPr="001B021D">
        <w:rPr>
          <w:spacing w:val="0"/>
          <w:sz w:val="22"/>
          <w:szCs w:val="22"/>
        </w:rPr>
        <w:t>rady</w:t>
      </w:r>
      <w:proofErr w:type="spellEnd"/>
      <w:r w:rsidRPr="001B021D">
        <w:rPr>
          <w:spacing w:val="0"/>
          <w:sz w:val="22"/>
          <w:szCs w:val="22"/>
        </w:rPr>
        <w:t xml:space="preserve"> nadzorczej posiadacza odpadów będącego osobą prawną albo jednostką organizacyjną nieposiadającą osobowości prawnej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- za przestępstwa przeciwko środowisku lub przestępstwa, o których mowa w art. 163, art. 164 lub </w:t>
      </w:r>
      <w:r w:rsidRPr="001B021D">
        <w:rPr>
          <w:spacing w:val="0"/>
          <w:sz w:val="22"/>
          <w:szCs w:val="22"/>
        </w:rPr>
        <w:br/>
        <w:t xml:space="preserve">art. 168 w związku z art. 163 § 1 ustawy z dnia 6 czerwca 1997 </w:t>
      </w:r>
      <w:proofErr w:type="spellStart"/>
      <w:r w:rsidRPr="001B021D">
        <w:rPr>
          <w:spacing w:val="0"/>
          <w:sz w:val="22"/>
          <w:szCs w:val="22"/>
        </w:rPr>
        <w:t>r</w:t>
      </w:r>
      <w:proofErr w:type="spellEnd"/>
      <w:r w:rsidRPr="001B021D">
        <w:rPr>
          <w:spacing w:val="0"/>
          <w:sz w:val="22"/>
          <w:szCs w:val="22"/>
        </w:rPr>
        <w:t xml:space="preserve">. - Kodeks karny (Dz. U. z 2017 </w:t>
      </w:r>
      <w:proofErr w:type="spellStart"/>
      <w:r w:rsidRPr="001B021D">
        <w:rPr>
          <w:spacing w:val="0"/>
          <w:sz w:val="22"/>
          <w:szCs w:val="22"/>
        </w:rPr>
        <w:t>r</w:t>
      </w:r>
      <w:proofErr w:type="spellEnd"/>
      <w:r w:rsidRPr="001B021D">
        <w:rPr>
          <w:spacing w:val="0"/>
          <w:sz w:val="22"/>
          <w:szCs w:val="22"/>
        </w:rPr>
        <w:t xml:space="preserve">. poz. 2204 oraz z 2018 </w:t>
      </w:r>
      <w:proofErr w:type="spellStart"/>
      <w:r w:rsidRPr="001B021D">
        <w:rPr>
          <w:spacing w:val="0"/>
          <w:sz w:val="22"/>
          <w:szCs w:val="22"/>
        </w:rPr>
        <w:t>r</w:t>
      </w:r>
      <w:proofErr w:type="spellEnd"/>
      <w:r w:rsidRPr="001B021D">
        <w:rPr>
          <w:spacing w:val="0"/>
          <w:sz w:val="22"/>
          <w:szCs w:val="22"/>
        </w:rPr>
        <w:t>. poz. 20, 305 i 663),</w:t>
      </w:r>
    </w:p>
    <w:p w:rsidR="001B021D" w:rsidRPr="001B021D" w:rsidRDefault="001B021D" w:rsidP="001B021D">
      <w:pPr>
        <w:numPr>
          <w:ilvl w:val="0"/>
          <w:numId w:val="5"/>
        </w:numPr>
        <w:tabs>
          <w:tab w:val="clear" w:pos="720"/>
        </w:tabs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posiadacza odpadów za przestępstwa przeciwko środowisku na podstawie przepisów ustawy </w:t>
      </w:r>
      <w:r w:rsidRPr="001B021D">
        <w:rPr>
          <w:spacing w:val="0"/>
          <w:sz w:val="22"/>
          <w:szCs w:val="22"/>
        </w:rPr>
        <w:br/>
        <w:t xml:space="preserve">z dnia 28 października 2002 </w:t>
      </w:r>
      <w:proofErr w:type="spellStart"/>
      <w:r w:rsidRPr="001B021D">
        <w:rPr>
          <w:spacing w:val="0"/>
          <w:sz w:val="22"/>
          <w:szCs w:val="22"/>
        </w:rPr>
        <w:t>r</w:t>
      </w:r>
      <w:proofErr w:type="spellEnd"/>
      <w:r w:rsidRPr="001B021D">
        <w:rPr>
          <w:spacing w:val="0"/>
          <w:sz w:val="22"/>
          <w:szCs w:val="22"/>
        </w:rPr>
        <w:t>.,  o odpowiedzialności podmiotów zbiorowych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- za czyny zabronione pod groźbą kary (Dz. U. z 2018 </w:t>
      </w:r>
      <w:proofErr w:type="spellStart"/>
      <w:r w:rsidRPr="001B021D">
        <w:rPr>
          <w:spacing w:val="0"/>
          <w:sz w:val="22"/>
          <w:szCs w:val="22"/>
        </w:rPr>
        <w:t>r</w:t>
      </w:r>
      <w:proofErr w:type="spellEnd"/>
      <w:r w:rsidRPr="001B021D">
        <w:rPr>
          <w:spacing w:val="0"/>
          <w:sz w:val="22"/>
          <w:szCs w:val="22"/>
        </w:rPr>
        <w:t>. poz. 703 i 1277).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4) Oświadczenie o niekaralności osób, o których mowa w </w:t>
      </w:r>
      <w:proofErr w:type="spellStart"/>
      <w:r w:rsidRPr="001B021D">
        <w:rPr>
          <w:spacing w:val="0"/>
          <w:sz w:val="22"/>
          <w:szCs w:val="22"/>
        </w:rPr>
        <w:t>pkt</w:t>
      </w:r>
      <w:proofErr w:type="spellEnd"/>
      <w:r w:rsidRPr="001B021D">
        <w:rPr>
          <w:spacing w:val="0"/>
          <w:sz w:val="22"/>
          <w:szCs w:val="22"/>
        </w:rPr>
        <w:t xml:space="preserve"> 1 tj. posiadacza odpadów będącego osobą fizyczną prowadzącą działalność gospodarczą, wspólnika, prokurenta, członka zarządu lub członka </w:t>
      </w:r>
      <w:proofErr w:type="spellStart"/>
      <w:r w:rsidRPr="001B021D">
        <w:rPr>
          <w:spacing w:val="0"/>
          <w:sz w:val="22"/>
          <w:szCs w:val="22"/>
        </w:rPr>
        <w:t>rady</w:t>
      </w:r>
      <w:proofErr w:type="spellEnd"/>
      <w:r w:rsidRPr="001B021D">
        <w:rPr>
          <w:spacing w:val="0"/>
          <w:sz w:val="22"/>
          <w:szCs w:val="22"/>
        </w:rPr>
        <w:t xml:space="preserve"> nadzorczej posiadacza odpadów będącego osobą prawną albo jednostką organizacyjną nieposiadającą osobowości prawnej, za wykroczenia określone w art. 175, art. 183, art. 189 ust. 2 </w:t>
      </w:r>
      <w:proofErr w:type="spellStart"/>
      <w:r w:rsidRPr="001B021D">
        <w:rPr>
          <w:spacing w:val="0"/>
          <w:sz w:val="22"/>
          <w:szCs w:val="22"/>
        </w:rPr>
        <w:t>pkt</w:t>
      </w:r>
      <w:proofErr w:type="spellEnd"/>
      <w:r w:rsidRPr="001B021D">
        <w:rPr>
          <w:spacing w:val="0"/>
          <w:sz w:val="22"/>
          <w:szCs w:val="22"/>
        </w:rPr>
        <w:t xml:space="preserve"> 6 lub art. 191 ustawy o odpadach.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5) Oświadczenie, że w stosunku do: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posiadacza odpadów będącego osobą prawną albo jednostką organizacyjną nieposiadającą osobowości prawnej albo wspólnika, -w ostatnich 10 latach nie wydano ostatecznej decyzji o cofnięciu zezwolenia na zbieranie odpadów, zezwolenia na przetwarzanie odpadów, zezwolenia na zbieranie </w:t>
      </w:r>
      <w:r w:rsidRPr="001B021D">
        <w:rPr>
          <w:spacing w:val="0"/>
          <w:sz w:val="22"/>
          <w:szCs w:val="22"/>
        </w:rPr>
        <w:br/>
        <w:t xml:space="preserve">i przetwarzanie odpadów lub pozwolenia na wytwarzanie odpadów uwzględniającego zbieranie </w:t>
      </w:r>
      <w:r w:rsidRPr="001B021D">
        <w:rPr>
          <w:spacing w:val="0"/>
          <w:sz w:val="22"/>
          <w:szCs w:val="22"/>
        </w:rPr>
        <w:br/>
        <w:t xml:space="preserve">i przetwarzanie odpadów lub nie wymierzono administracyjnej kary pieniężnej, o której mowa </w:t>
      </w:r>
      <w:r w:rsidRPr="001B021D">
        <w:rPr>
          <w:spacing w:val="0"/>
          <w:sz w:val="22"/>
          <w:szCs w:val="22"/>
        </w:rPr>
        <w:br/>
        <w:t>w art. 194 ustawy o odpadach.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6) Oświadczenie</w:t>
      </w:r>
      <w:r w:rsidRPr="001B021D">
        <w:rPr>
          <w:spacing w:val="0"/>
          <w:sz w:val="22"/>
          <w:szCs w:val="22"/>
          <w:u w:val="single"/>
        </w:rPr>
        <w:t>,</w:t>
      </w:r>
      <w:r w:rsidRPr="001B021D">
        <w:rPr>
          <w:spacing w:val="0"/>
          <w:sz w:val="22"/>
          <w:szCs w:val="22"/>
        </w:rPr>
        <w:t xml:space="preserve"> że wspólnik, prokurent, członek zarządu lub członek </w:t>
      </w:r>
      <w:proofErr w:type="spellStart"/>
      <w:r w:rsidRPr="001B021D">
        <w:rPr>
          <w:spacing w:val="0"/>
          <w:sz w:val="22"/>
          <w:szCs w:val="22"/>
        </w:rPr>
        <w:t>rady</w:t>
      </w:r>
      <w:proofErr w:type="spellEnd"/>
      <w:r w:rsidRPr="001B021D">
        <w:rPr>
          <w:spacing w:val="0"/>
          <w:sz w:val="22"/>
          <w:szCs w:val="22"/>
        </w:rPr>
        <w:t xml:space="preserve"> nadzorczej posiadacza odpadów nie jest lub nie był wspólnikiem, prokurentem, członkiem </w:t>
      </w:r>
      <w:proofErr w:type="spellStart"/>
      <w:r w:rsidRPr="001B021D">
        <w:rPr>
          <w:spacing w:val="0"/>
          <w:sz w:val="22"/>
          <w:szCs w:val="22"/>
        </w:rPr>
        <w:t>rady</w:t>
      </w:r>
      <w:proofErr w:type="spellEnd"/>
      <w:r w:rsidRPr="001B021D">
        <w:rPr>
          <w:spacing w:val="0"/>
          <w:sz w:val="22"/>
          <w:szCs w:val="22"/>
        </w:rPr>
        <w:t xml:space="preserve"> nadzorczej lub członkiem zarządu innego przedsiębiorcy, w stosunku do którego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Składający oświadczenie jest obowiązany do zawarcia w nim klauzuli następującej treści: </w:t>
      </w:r>
      <w:r w:rsidRPr="001B021D">
        <w:rPr>
          <w:b/>
          <w:bCs/>
          <w:spacing w:val="0"/>
          <w:sz w:val="22"/>
          <w:szCs w:val="22"/>
        </w:rPr>
        <w:t>"Jestem świadomy odpowiedzialności karnej za złożenie fałszywego oświadczenia".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7) Operat przeciwpożarowy (dla odpadów palnych).</w:t>
      </w:r>
    </w:p>
    <w:p w:rsidR="001B021D" w:rsidRPr="001B021D" w:rsidRDefault="001B021D" w:rsidP="001B021D">
      <w:pPr>
        <w:pStyle w:val="Tekstpodstawowy2"/>
        <w:spacing w:after="0" w:line="240" w:lineRule="auto"/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8) Decyzja o środowiskowych uwarunkowaniach, o której mowa w art. 71 ustawy z dnia </w:t>
      </w:r>
      <w:r w:rsidRPr="001B021D">
        <w:rPr>
          <w:spacing w:val="0"/>
          <w:sz w:val="22"/>
          <w:szCs w:val="22"/>
        </w:rPr>
        <w:br/>
        <w:t xml:space="preserve">3 października 2008r. o udostępnianiu informacji o środowisku i jego ochronie, udziale społeczeństwa w ochronie </w:t>
      </w:r>
      <w:proofErr w:type="spellStart"/>
      <w:r w:rsidRPr="001B021D">
        <w:rPr>
          <w:spacing w:val="0"/>
          <w:sz w:val="22"/>
          <w:szCs w:val="22"/>
        </w:rPr>
        <w:t>środowiska</w:t>
      </w:r>
      <w:proofErr w:type="spellEnd"/>
      <w:r w:rsidRPr="001B021D">
        <w:rPr>
          <w:spacing w:val="0"/>
          <w:sz w:val="22"/>
          <w:szCs w:val="22"/>
        </w:rPr>
        <w:t xml:space="preserve"> oraz o ocenach oddziaływania na środowisko, o ile jest wymagana.</w:t>
      </w:r>
    </w:p>
    <w:p w:rsidR="001B021D" w:rsidRPr="001B021D" w:rsidRDefault="001B021D" w:rsidP="001B021D">
      <w:pPr>
        <w:tabs>
          <w:tab w:val="left" w:pos="5103"/>
        </w:tabs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 xml:space="preserve">9) Kopia wypisu z </w:t>
      </w:r>
      <w:proofErr w:type="spellStart"/>
      <w:r w:rsidRPr="001B021D">
        <w:rPr>
          <w:spacing w:val="0"/>
          <w:sz w:val="22"/>
          <w:szCs w:val="22"/>
        </w:rPr>
        <w:t>KRS-u</w:t>
      </w:r>
      <w:proofErr w:type="spellEnd"/>
      <w:r w:rsidRPr="001B021D">
        <w:rPr>
          <w:spacing w:val="0"/>
          <w:sz w:val="22"/>
          <w:szCs w:val="22"/>
        </w:rPr>
        <w:t xml:space="preserve"> ze wskazaną osobą uprawnioną do reprezentowania podmiotu, albo kopia wpisu do ewidencji działalności gospodarczej lub dokument wskazujący osobę uprawnioną </w:t>
      </w:r>
      <w:r w:rsidRPr="001B021D">
        <w:rPr>
          <w:spacing w:val="0"/>
          <w:sz w:val="22"/>
          <w:szCs w:val="22"/>
        </w:rPr>
        <w:br/>
        <w:t xml:space="preserve">do reprezentowania podmiotu (dokument potwierdzający, że wnioskodawca jest uprawniony </w:t>
      </w:r>
      <w:r w:rsidRPr="001B021D">
        <w:rPr>
          <w:spacing w:val="0"/>
          <w:sz w:val="22"/>
          <w:szCs w:val="22"/>
        </w:rPr>
        <w:br/>
        <w:t>do występowania w obrocie prawnym).</w:t>
      </w:r>
    </w:p>
    <w:p w:rsidR="001B021D" w:rsidRPr="001B021D" w:rsidRDefault="001B021D" w:rsidP="001B021D">
      <w:pPr>
        <w:jc w:val="both"/>
        <w:rPr>
          <w:rFonts w:ascii="Book Antiqua" w:hAnsi="Book Antiqua" w:cs="Arial"/>
          <w:sz w:val="22"/>
          <w:szCs w:val="22"/>
        </w:rPr>
      </w:pPr>
      <w:r w:rsidRPr="001B021D">
        <w:rPr>
          <w:spacing w:val="0"/>
          <w:sz w:val="22"/>
          <w:szCs w:val="22"/>
        </w:rPr>
        <w:t>10) Dowód wpłaty opłaty skarbowe</w:t>
      </w:r>
      <w:r>
        <w:rPr>
          <w:spacing w:val="0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616 zł - </w:t>
      </w:r>
      <w:r w:rsidRPr="001B021D">
        <w:rPr>
          <w:spacing w:val="0"/>
          <w:sz w:val="22"/>
          <w:szCs w:val="22"/>
        </w:rPr>
        <w:t>Nr konta Bank Gospodarki Żywnościowej Warszawa 26 2030 0045 1110 0000 0219 3680.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11) Pełnomocnictwo- w przypadku ustanowienia pełnomocnictwa wraz z dowodem uiszczenia stosownej opłaty.</w:t>
      </w:r>
    </w:p>
    <w:p w:rsidR="001B021D" w:rsidRPr="001B021D" w:rsidRDefault="001B021D" w:rsidP="001B021D">
      <w:pPr>
        <w:tabs>
          <w:tab w:val="left" w:pos="5103"/>
        </w:tabs>
        <w:jc w:val="both"/>
        <w:rPr>
          <w:spacing w:val="0"/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3F290F" w:rsidRPr="001B021D" w:rsidRDefault="003F290F"/>
    <w:sectPr w:rsidR="003F290F" w:rsidRPr="001B021D" w:rsidSect="003F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591D"/>
    <w:multiLevelType w:val="multilevel"/>
    <w:tmpl w:val="CD2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A50C7"/>
    <w:multiLevelType w:val="hybridMultilevel"/>
    <w:tmpl w:val="3ECA53B4"/>
    <w:lvl w:ilvl="0" w:tplc="EF3451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E13CD"/>
    <w:multiLevelType w:val="hybridMultilevel"/>
    <w:tmpl w:val="686A2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2EA3"/>
    <w:multiLevelType w:val="hybridMultilevel"/>
    <w:tmpl w:val="60285F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236B3"/>
    <w:multiLevelType w:val="hybridMultilevel"/>
    <w:tmpl w:val="05D40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93DB6"/>
    <w:multiLevelType w:val="multilevel"/>
    <w:tmpl w:val="6B0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21D"/>
    <w:rsid w:val="001B021D"/>
    <w:rsid w:val="003F290F"/>
    <w:rsid w:val="00D12734"/>
    <w:rsid w:val="00F7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1D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021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1B021D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B02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B021D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m.okrasa</dc:creator>
  <cp:lastModifiedBy>m.okrasa</cp:lastModifiedBy>
  <cp:revision>1</cp:revision>
  <dcterms:created xsi:type="dcterms:W3CDTF">2018-11-14T12:57:00Z</dcterms:created>
  <dcterms:modified xsi:type="dcterms:W3CDTF">2018-11-14T13:01:00Z</dcterms:modified>
</cp:coreProperties>
</file>